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ABBEA" w14:textId="1792D829" w:rsidR="00EB6E38" w:rsidRPr="009A4B55" w:rsidRDefault="00EB6E38" w:rsidP="00EB6E38">
      <w:pPr>
        <w:pStyle w:val="Heading1"/>
        <w:jc w:val="center"/>
        <w:rPr>
          <w:rFonts w:ascii="Aptos" w:hAnsi="Aptos"/>
          <w:sz w:val="32"/>
          <w:szCs w:val="32"/>
        </w:rPr>
      </w:pPr>
      <w:r w:rsidRPr="009A4B55">
        <w:rPr>
          <w:rFonts w:ascii="Aptos" w:hAnsi="Aptos"/>
          <w:sz w:val="32"/>
          <w:szCs w:val="32"/>
        </w:rPr>
        <w:t>Title of the Paper</w:t>
      </w:r>
    </w:p>
    <w:p w14:paraId="27F7FAD1" w14:textId="77777777" w:rsidR="00EB6E38" w:rsidRPr="009A4B55" w:rsidRDefault="00EB6E38" w:rsidP="00EB6E38">
      <w:pPr>
        <w:jc w:val="center"/>
        <w:rPr>
          <w:rFonts w:ascii="Aptos" w:hAnsi="Aptos"/>
        </w:rPr>
      </w:pPr>
      <w:r w:rsidRPr="009A4B55">
        <w:rPr>
          <w:rFonts w:ascii="Aptos" w:hAnsi="Aptos"/>
        </w:rPr>
        <w:t>(Concise and descriptive title)</w:t>
      </w:r>
    </w:p>
    <w:p w14:paraId="2D0D8FD2" w14:textId="77777777" w:rsidR="009A4B55" w:rsidRPr="009A4B55" w:rsidRDefault="009A4B55" w:rsidP="009A4B55">
      <w:pPr>
        <w:pStyle w:val="Standard"/>
        <w:jc w:val="center"/>
        <w:rPr>
          <w:rFonts w:ascii="Aptos" w:hAnsi="Aptos"/>
          <w:iCs/>
          <w:sz w:val="22"/>
          <w:szCs w:val="22"/>
        </w:rPr>
      </w:pPr>
      <w:r w:rsidRPr="009A4B55">
        <w:rPr>
          <w:rFonts w:ascii="Aptos" w:hAnsi="Aptos"/>
          <w:sz w:val="22"/>
          <w:szCs w:val="22"/>
        </w:rPr>
        <w:t>First A. Author</w:t>
      </w:r>
      <w:r w:rsidRPr="009A4B55">
        <w:rPr>
          <w:rFonts w:ascii="Aptos" w:hAnsi="Aptos"/>
          <w:sz w:val="22"/>
          <w:szCs w:val="22"/>
          <w:vertAlign w:val="superscript"/>
        </w:rPr>
        <w:t>1,*</w:t>
      </w:r>
      <w:r w:rsidRPr="009A4B55">
        <w:rPr>
          <w:rFonts w:ascii="Aptos" w:hAnsi="Aptos"/>
          <w:sz w:val="22"/>
          <w:szCs w:val="22"/>
        </w:rPr>
        <w:t>, Second B. Author, Jr.</w:t>
      </w:r>
      <w:r w:rsidRPr="009A4B55">
        <w:rPr>
          <w:rFonts w:ascii="Aptos" w:hAnsi="Aptos"/>
          <w:sz w:val="22"/>
          <w:szCs w:val="22"/>
          <w:vertAlign w:val="superscript"/>
        </w:rPr>
        <w:t>2</w:t>
      </w:r>
      <w:r w:rsidRPr="009A4B55">
        <w:rPr>
          <w:rFonts w:ascii="Aptos" w:hAnsi="Aptos"/>
          <w:sz w:val="22"/>
          <w:szCs w:val="22"/>
        </w:rPr>
        <w:t>, and Third C. D. Author</w:t>
      </w:r>
      <w:r w:rsidRPr="009A4B55">
        <w:rPr>
          <w:rFonts w:ascii="Aptos" w:hAnsi="Aptos"/>
          <w:sz w:val="22"/>
          <w:szCs w:val="22"/>
          <w:vertAlign w:val="superscript"/>
        </w:rPr>
        <w:t>3</w:t>
      </w:r>
      <w:r w:rsidRPr="009A4B55">
        <w:rPr>
          <w:rFonts w:ascii="Aptos" w:hAnsi="Aptos"/>
          <w:sz w:val="22"/>
          <w:szCs w:val="22"/>
        </w:rPr>
        <w:t xml:space="preserve">, </w:t>
      </w:r>
    </w:p>
    <w:p w14:paraId="7C5332EB" w14:textId="77777777" w:rsidR="009A4B55" w:rsidRPr="009A4B55" w:rsidRDefault="009A4B55" w:rsidP="009A4B55">
      <w:pPr>
        <w:pStyle w:val="Standard"/>
        <w:jc w:val="center"/>
        <w:rPr>
          <w:rFonts w:ascii="Aptos" w:hAnsi="Aptos"/>
          <w:sz w:val="22"/>
          <w:szCs w:val="22"/>
        </w:rPr>
      </w:pPr>
    </w:p>
    <w:p w14:paraId="1ED55417" w14:textId="77777777" w:rsidR="009A4B55" w:rsidRPr="009A4B55" w:rsidRDefault="009A4B55" w:rsidP="009A4B55">
      <w:pPr>
        <w:pStyle w:val="Affiliations"/>
        <w:rPr>
          <w:rFonts w:ascii="Aptos" w:hAnsi="Aptos"/>
          <w:sz w:val="22"/>
          <w:szCs w:val="22"/>
        </w:rPr>
      </w:pPr>
      <w:r w:rsidRPr="009A4B55">
        <w:rPr>
          <w:rFonts w:ascii="Aptos" w:hAnsi="Aptos"/>
          <w:sz w:val="22"/>
          <w:szCs w:val="22"/>
          <w:vertAlign w:val="superscript"/>
        </w:rPr>
        <w:t xml:space="preserve">1 </w:t>
      </w:r>
      <w:r w:rsidRPr="009A4B55">
        <w:rPr>
          <w:rFonts w:ascii="Aptos" w:hAnsi="Aptos"/>
          <w:sz w:val="22"/>
          <w:szCs w:val="22"/>
        </w:rPr>
        <w:t>Department of Science and Technology, University Colleges at Nairiyah, University of Hafr Al Batin, Nairiyah, 31981, Saudi Arabia</w:t>
      </w:r>
    </w:p>
    <w:p w14:paraId="7907AD6D" w14:textId="77777777" w:rsidR="009A4B55" w:rsidRPr="009A4B55" w:rsidRDefault="009A4B55" w:rsidP="009A4B55">
      <w:pPr>
        <w:pStyle w:val="Affiliations"/>
        <w:rPr>
          <w:rFonts w:ascii="Aptos" w:hAnsi="Aptos"/>
          <w:sz w:val="22"/>
          <w:szCs w:val="22"/>
        </w:rPr>
      </w:pPr>
      <w:r w:rsidRPr="009A4B55">
        <w:rPr>
          <w:rFonts w:ascii="Aptos" w:hAnsi="Aptos"/>
          <w:sz w:val="22"/>
          <w:szCs w:val="22"/>
          <w:vertAlign w:val="superscript"/>
        </w:rPr>
        <w:t xml:space="preserve">2 </w:t>
      </w:r>
      <w:r w:rsidRPr="009A4B55">
        <w:rPr>
          <w:rFonts w:ascii="Aptos" w:hAnsi="Aptos"/>
          <w:sz w:val="22"/>
          <w:szCs w:val="22"/>
        </w:rPr>
        <w:t>Department of Electrical Engineering, University of Hafr Al Batin, Hafr Al Batin 31991, Saudi Arabia</w:t>
      </w:r>
    </w:p>
    <w:p w14:paraId="36951BD8" w14:textId="77777777" w:rsidR="009A4B55" w:rsidRPr="009A4B55" w:rsidRDefault="009A4B55" w:rsidP="009A4B55">
      <w:pPr>
        <w:pStyle w:val="Affiliations"/>
        <w:rPr>
          <w:rFonts w:ascii="Aptos" w:hAnsi="Aptos"/>
          <w:sz w:val="22"/>
          <w:szCs w:val="22"/>
        </w:rPr>
      </w:pPr>
      <w:r w:rsidRPr="009A4B55">
        <w:rPr>
          <w:rFonts w:ascii="Aptos" w:hAnsi="Aptos"/>
          <w:sz w:val="22"/>
          <w:szCs w:val="22"/>
          <w:vertAlign w:val="superscript"/>
        </w:rPr>
        <w:t>3</w:t>
      </w:r>
      <w:r w:rsidRPr="009A4B55">
        <w:rPr>
          <w:rFonts w:ascii="Aptos" w:hAnsi="Aptos"/>
          <w:sz w:val="22"/>
          <w:szCs w:val="22"/>
        </w:rPr>
        <w:t xml:space="preserve"> Department of Mechanical Engineering, University of Hafr Al Batin, Hafr Al Batin 31991, Saudi Arabia</w:t>
      </w:r>
    </w:p>
    <w:p w14:paraId="115A0104" w14:textId="77777777" w:rsidR="009A4B55" w:rsidRDefault="009A4B55" w:rsidP="009A4B55">
      <w:pPr>
        <w:pStyle w:val="Affiliations"/>
        <w:rPr>
          <w:rFonts w:ascii="Aptos" w:hAnsi="Aptos"/>
          <w:sz w:val="22"/>
          <w:szCs w:val="22"/>
        </w:rPr>
      </w:pPr>
      <w:r w:rsidRPr="009A4B55">
        <w:rPr>
          <w:rFonts w:ascii="Aptos" w:hAnsi="Aptos"/>
          <w:sz w:val="22"/>
          <w:szCs w:val="22"/>
        </w:rPr>
        <w:t>* Corresponding author: xxx@yyy.zz</w:t>
      </w:r>
    </w:p>
    <w:p w14:paraId="7AD6CEEB" w14:textId="77777777" w:rsidR="009A4B55" w:rsidRPr="009A4B55" w:rsidRDefault="009A4B55" w:rsidP="009A4B55">
      <w:pPr>
        <w:pStyle w:val="Affiliations"/>
        <w:rPr>
          <w:rFonts w:ascii="Aptos" w:hAnsi="Aptos"/>
          <w:sz w:val="22"/>
          <w:szCs w:val="22"/>
        </w:rPr>
      </w:pPr>
    </w:p>
    <w:p w14:paraId="253ADE22" w14:textId="77777777" w:rsidR="00EB6E38" w:rsidRPr="009A4B55" w:rsidRDefault="00EB6E38" w:rsidP="009A4B55">
      <w:pPr>
        <w:pStyle w:val="Heading2"/>
      </w:pPr>
      <w:r w:rsidRPr="009A4B55">
        <w:t>ABSTRACT</w:t>
      </w:r>
    </w:p>
    <w:p w14:paraId="4A63F208" w14:textId="7AC6A4EE" w:rsidR="009A4B55" w:rsidRPr="009A4B55" w:rsidRDefault="009A4B55" w:rsidP="009A4B55">
      <w:pPr>
        <w:pStyle w:val="Style1"/>
      </w:pPr>
      <w:r w:rsidRPr="009A4B55">
        <w:t xml:space="preserve">The </w:t>
      </w:r>
      <w:r w:rsidRPr="009A4B55">
        <w:rPr>
          <w:i/>
          <w:iCs/>
        </w:rPr>
        <w:t>Sustainable Energy and Empowering the Future Conference (SEEF2026)</w:t>
      </w:r>
      <w:r w:rsidRPr="009A4B55">
        <w:t xml:space="preserve">, to be held on 21–22 January 2026 in Hafr Al Batin, Saudi Arabia, provides a forum for researchers, practitioners, and industry experts to share advances in sustainable energy and related technologies. To ensure clarity, consistency, and effective communication, authors are required to prepare </w:t>
      </w:r>
      <w:r w:rsidR="00E0665C">
        <w:t>the full paper</w:t>
      </w:r>
      <w:r w:rsidRPr="009A4B55">
        <w:t xml:space="preserve"> using the official conference template.</w:t>
      </w:r>
    </w:p>
    <w:p w14:paraId="7748EAE7" w14:textId="77777777" w:rsidR="009A4B55" w:rsidRPr="009A4B55" w:rsidRDefault="009A4B55" w:rsidP="009A4B55">
      <w:pPr>
        <w:pStyle w:val="Style1"/>
      </w:pPr>
      <w:r w:rsidRPr="009A4B55">
        <w:t>Each digest must highlight the novelty of the work in relation to the conference themes and clearly convey the research objective, main idea, and methodological approach. Contributions should be positioned within the context of existing literature, emphasizing the originality of the research and its added value to the field. Authors are encouraged to summarize their most important results, findings, or anticipated outcomes in a concise manner, supported by evidence where possible. For ongoing work, preliminary results may be reported along with an outline of expected contributions and validation methods.</w:t>
      </w:r>
    </w:p>
    <w:p w14:paraId="4368A37E" w14:textId="77777777" w:rsidR="009A4B55" w:rsidRPr="009A4B55" w:rsidRDefault="009A4B55" w:rsidP="009A4B55">
      <w:pPr>
        <w:pStyle w:val="Style1"/>
      </w:pPr>
      <w:r w:rsidRPr="009A4B55">
        <w:t>The digest should be written with precision and focus, avoiding unexplained acronyms, nonessential details, or excessive references. Instead, attention should be given to presenting the motivation, research questions, approach, and outcomes in a way that demonstrates both scientific merit and potential societal or industrial impact. Extended versions of accepted papers may be considered for publication in reputable journals following a second peer-review process.</w:t>
      </w:r>
    </w:p>
    <w:p w14:paraId="5E688216" w14:textId="3ADCF227" w:rsidR="00EB6E38" w:rsidRPr="009A4B55" w:rsidRDefault="009A4B55" w:rsidP="009A4B55">
      <w:pPr>
        <w:pStyle w:val="Style1"/>
      </w:pPr>
      <w:r w:rsidRPr="009A4B55">
        <w:t>This format ensures that each submission provides a clear, concise, and rigorous overview of the research, allowing the Technical Program Committee to assess its novelty, relevance, and contribution to the goals of SEEF2026.</w:t>
      </w:r>
    </w:p>
    <w:p w14:paraId="6A537EA0" w14:textId="6B9F3877" w:rsidR="00EB6E38" w:rsidRPr="009A4B55" w:rsidRDefault="00EB6E38" w:rsidP="009A4B55">
      <w:pPr>
        <w:rPr>
          <w:rFonts w:ascii="Aptos" w:hAnsi="Aptos"/>
        </w:rPr>
      </w:pPr>
      <w:r w:rsidRPr="009A4B55">
        <w:rPr>
          <w:rFonts w:ascii="Aptos" w:hAnsi="Aptos"/>
          <w:b/>
          <w:bCs/>
        </w:rPr>
        <w:t>Keywords:</w:t>
      </w:r>
      <w:r w:rsidRPr="009A4B55">
        <w:rPr>
          <w:rFonts w:ascii="Aptos" w:hAnsi="Aptos"/>
        </w:rPr>
        <w:t xml:space="preserve"> </w:t>
      </w:r>
      <w:r w:rsidR="009A4B55" w:rsidRPr="00FA4E3B">
        <w:rPr>
          <w:rFonts w:ascii="Aptos" w:hAnsi="Aptos"/>
        </w:rPr>
        <w:t>Provide about four to six keywords or phrases in alphabetical order, separated by commas.</w:t>
      </w:r>
    </w:p>
    <w:p w14:paraId="202DAAE6" w14:textId="77777777" w:rsidR="00EB6E38" w:rsidRPr="009A4B55" w:rsidRDefault="00EB6E38" w:rsidP="009A4B55">
      <w:pPr>
        <w:pStyle w:val="Heading2"/>
      </w:pPr>
      <w:r w:rsidRPr="009A4B55">
        <w:lastRenderedPageBreak/>
        <w:t>I. INTRODUCTION</w:t>
      </w:r>
    </w:p>
    <w:p w14:paraId="13020D2D" w14:textId="6CD4B3D7" w:rsidR="00EB6E38" w:rsidRPr="009A4B55" w:rsidRDefault="009A4B55" w:rsidP="00BE4F08">
      <w:pPr>
        <w:pStyle w:val="Style1"/>
      </w:pPr>
      <w:r w:rsidRPr="009A4B55">
        <w:t>Provide the background, motivation, and objectives of the study. Clearly explain the problem being addressed and its relevance to sustainable energy and the conference themes</w:t>
      </w:r>
      <w:r w:rsidR="00EB6E38" w:rsidRPr="009A4B55">
        <w:t>.</w:t>
      </w:r>
      <w:r w:rsidR="00BE4F08">
        <w:t xml:space="preserve"> </w:t>
      </w:r>
      <w:r w:rsidR="00AB7517" w:rsidRPr="00AB7517">
        <w:t>(This section can be expanded with additional details after receiving the reviewers' comments.)</w:t>
      </w:r>
    </w:p>
    <w:p w14:paraId="50C04619" w14:textId="77777777" w:rsidR="00EB6E38" w:rsidRPr="009A4B55" w:rsidRDefault="00EB6E38" w:rsidP="009A4B55">
      <w:pPr>
        <w:pStyle w:val="Heading2"/>
      </w:pPr>
      <w:r w:rsidRPr="009A4B55">
        <w:t>II. METHODS / APPROACH</w:t>
      </w:r>
    </w:p>
    <w:p w14:paraId="1745A227" w14:textId="31C658BE" w:rsidR="009A4B55" w:rsidRDefault="009A4B55" w:rsidP="00AB7517">
      <w:pPr>
        <w:pStyle w:val="Style1"/>
        <w:rPr>
          <w:b/>
          <w:bCs/>
        </w:rPr>
      </w:pPr>
      <w:r w:rsidRPr="009A4B55">
        <w:t>Describe the methodology, models, theoretical framework, or experimental setup. Authors should explain the main steps of their approach clearly and concisely.</w:t>
      </w:r>
      <w:r w:rsidR="00BE4F08" w:rsidRPr="00BE4F08">
        <w:t xml:space="preserve"> </w:t>
      </w:r>
      <w:r w:rsidR="00AB7517" w:rsidRPr="00AB7517">
        <w:t>(This section can be expanded with additional details after receiving the reviewers' comments.)</w:t>
      </w:r>
    </w:p>
    <w:p w14:paraId="7ADF83BD" w14:textId="103209FB" w:rsidR="00EB6E38" w:rsidRPr="009A4B55" w:rsidRDefault="00EB6E38" w:rsidP="009A4B55">
      <w:pPr>
        <w:pStyle w:val="Heading2"/>
      </w:pPr>
      <w:r w:rsidRPr="009A4B55">
        <w:t xml:space="preserve">III. RESULTS </w:t>
      </w:r>
      <w:r w:rsidR="00BE4F08">
        <w:t xml:space="preserve">AND </w:t>
      </w:r>
      <w:r w:rsidR="00E0665C">
        <w:t>DISCUSSION</w:t>
      </w:r>
    </w:p>
    <w:p w14:paraId="61042BE1" w14:textId="00F3E992" w:rsidR="00BE4F08" w:rsidRPr="009A4B55" w:rsidRDefault="009A4B55" w:rsidP="00BE4F08">
      <w:pPr>
        <w:pStyle w:val="Style1"/>
      </w:pPr>
      <w:r w:rsidRPr="009A4B55">
        <w:t>Summarize the main findings, results, or anticipated outcomes. For ongoing work, provide preliminary results and discuss their expected significance. Authors should also outline validation methods and highlight potential applications.</w:t>
      </w:r>
      <w:r w:rsidR="00BE4F08" w:rsidRPr="00BE4F08">
        <w:t xml:space="preserve"> </w:t>
      </w:r>
      <w:r w:rsidR="00AB7517" w:rsidRPr="00AB7517">
        <w:t>(This section can be expanded with additional details after receiving the reviewers' comments.)</w:t>
      </w:r>
    </w:p>
    <w:p w14:paraId="779931F6" w14:textId="393FEC1D" w:rsidR="00BE4F08" w:rsidRPr="009A4B55" w:rsidRDefault="00E0665C" w:rsidP="00BE4F08">
      <w:pPr>
        <w:pStyle w:val="Heading2"/>
      </w:pPr>
      <w:r w:rsidRPr="009A4B55">
        <w:t xml:space="preserve">IV. </w:t>
      </w:r>
      <w:r w:rsidR="00BE4F08" w:rsidRPr="009A4B55">
        <w:t>FIGURES AND TABLES</w:t>
      </w:r>
    </w:p>
    <w:p w14:paraId="0741C1C1" w14:textId="3643E5DA" w:rsidR="009A4B55" w:rsidRPr="00E0665C" w:rsidRDefault="00BE4F08" w:rsidP="00E0665C">
      <w:pPr>
        <w:pStyle w:val="Heading2"/>
        <w:rPr>
          <w:rFonts w:eastAsiaTheme="minorEastAsia" w:cstheme="minorBidi"/>
          <w:b w:val="0"/>
          <w:bCs w:val="0"/>
          <w:color w:val="auto"/>
          <w:sz w:val="22"/>
          <w:szCs w:val="22"/>
        </w:rPr>
      </w:pPr>
      <w:r w:rsidRPr="009A4B55">
        <w:rPr>
          <w:rFonts w:eastAsiaTheme="minorEastAsia" w:cstheme="minorBidi"/>
          <w:b w:val="0"/>
          <w:bCs w:val="0"/>
          <w:color w:val="auto"/>
          <w:sz w:val="22"/>
          <w:szCs w:val="22"/>
        </w:rPr>
        <w:t xml:space="preserve">Insert figures and tables where appropriate. Each must have a clear caption and be referenced in the text. Ensure readability within the </w:t>
      </w:r>
      <w:r w:rsidR="00963448">
        <w:rPr>
          <w:rFonts w:eastAsiaTheme="minorEastAsia" w:cstheme="minorBidi"/>
          <w:b w:val="0"/>
          <w:bCs w:val="0"/>
          <w:color w:val="auto"/>
          <w:sz w:val="22"/>
          <w:szCs w:val="22"/>
        </w:rPr>
        <w:t>8–10-page</w:t>
      </w:r>
      <w:r w:rsidRPr="009A4B55">
        <w:rPr>
          <w:rFonts w:eastAsiaTheme="minorEastAsia" w:cstheme="minorBidi"/>
          <w:b w:val="0"/>
          <w:bCs w:val="0"/>
          <w:color w:val="auto"/>
          <w:sz w:val="22"/>
          <w:szCs w:val="22"/>
        </w:rPr>
        <w:t xml:space="preserve"> limit.</w:t>
      </w:r>
    </w:p>
    <w:p w14:paraId="663EF97F" w14:textId="6451DEDD" w:rsidR="009A4B55" w:rsidRPr="009A4B55" w:rsidRDefault="009A4B55" w:rsidP="009A4B55">
      <w:pPr>
        <w:pStyle w:val="Heading2"/>
      </w:pPr>
      <w:r w:rsidRPr="009A4B55">
        <w:t>V. CONCLUSION</w:t>
      </w:r>
    </w:p>
    <w:p w14:paraId="719ED00B" w14:textId="6F76331E" w:rsidR="00BE4F08" w:rsidRPr="00BE4F08" w:rsidRDefault="009A4B55" w:rsidP="00547395">
      <w:pPr>
        <w:pStyle w:val="Style1"/>
      </w:pPr>
      <w:r w:rsidRPr="009A4B55">
        <w:t>Conclude by summarizing the key insights, expected contributions, and the broader impact of the work. Emphasize how the research advances knowledge in sustainable energy or related technologies and its potential implications for industry, society, or policy. For ongoing projects, outline the next steps and anticipated developments.</w:t>
      </w:r>
      <w:r w:rsidR="00622511">
        <w:t xml:space="preserve"> </w:t>
      </w:r>
      <w:r w:rsidR="00547395" w:rsidRPr="00547395">
        <w:t>(This section can be expanded with additional details after receiving the reviewers' comments.)</w:t>
      </w:r>
    </w:p>
    <w:p w14:paraId="41CCE403" w14:textId="5C267E83" w:rsidR="00EB6E38" w:rsidRPr="009A4B55" w:rsidRDefault="00EB6E38" w:rsidP="009A4B55">
      <w:pPr>
        <w:pStyle w:val="Heading2"/>
      </w:pPr>
      <w:r w:rsidRPr="009A4B55">
        <w:t>REFERENCES</w:t>
      </w:r>
    </w:p>
    <w:p w14:paraId="6224E27E" w14:textId="77777777" w:rsidR="009A4B55" w:rsidRDefault="009A4B55" w:rsidP="009A4B55">
      <w:pPr>
        <w:pStyle w:val="Style1"/>
      </w:pPr>
      <w:r>
        <w:t>List references here using a numbered style [1], [2], [3]... in the order they appear in the text. Example:</w:t>
      </w:r>
    </w:p>
    <w:p w14:paraId="13877659" w14:textId="77777777" w:rsidR="009A4B55" w:rsidRDefault="009A4B55" w:rsidP="009A4B55">
      <w:pPr>
        <w:pStyle w:val="Style1"/>
      </w:pPr>
      <w:r>
        <w:t>[1] A. Author, B. Author, Title of the paper, Journal Name, vol. X, no. Y, pp. 00–00, Year.</w:t>
      </w:r>
    </w:p>
    <w:p w14:paraId="4ED3EF4D" w14:textId="77777777" w:rsidR="009A4B55" w:rsidRDefault="009A4B55" w:rsidP="009A4B55">
      <w:pPr>
        <w:pStyle w:val="Style1"/>
      </w:pPr>
      <w:r>
        <w:t>[2] C. Author, Book Title, Publisher, Year.</w:t>
      </w:r>
    </w:p>
    <w:p w14:paraId="6C541D2E" w14:textId="339034F1" w:rsidR="00EB6E38" w:rsidRPr="009A4B55" w:rsidRDefault="009A4B55" w:rsidP="009A4B55">
      <w:pPr>
        <w:pStyle w:val="Style1"/>
      </w:pPr>
      <w:r>
        <w:t>[3] D. Author, Conference Paper Title, in Proceedings of Conference Name, Year, pp. 00–00.</w:t>
      </w:r>
    </w:p>
    <w:sectPr w:rsidR="00EB6E38" w:rsidRPr="009A4B55" w:rsidSect="009A4B55">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C4155A" w14:textId="77777777" w:rsidR="00400A48" w:rsidRDefault="00400A48" w:rsidP="00EB6E38">
      <w:pPr>
        <w:spacing w:after="0" w:line="240" w:lineRule="auto"/>
      </w:pPr>
      <w:r>
        <w:separator/>
      </w:r>
    </w:p>
  </w:endnote>
  <w:endnote w:type="continuationSeparator" w:id="0">
    <w:p w14:paraId="38225AF7" w14:textId="77777777" w:rsidR="00400A48" w:rsidRDefault="00400A48" w:rsidP="00EB6E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7843105"/>
      <w:docPartObj>
        <w:docPartGallery w:val="Page Numbers (Bottom of Page)"/>
        <w:docPartUnique/>
      </w:docPartObj>
    </w:sdtPr>
    <w:sdtEndPr>
      <w:rPr>
        <w:noProof/>
      </w:rPr>
    </w:sdtEndPr>
    <w:sdtContent>
      <w:p w14:paraId="279C8351" w14:textId="0B64311D" w:rsidR="009A4B55" w:rsidRDefault="009A4B5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90198A" w14:textId="77777777" w:rsidR="009A4B55" w:rsidRDefault="009A4B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6568B" w14:textId="77777777" w:rsidR="00400A48" w:rsidRDefault="00400A48" w:rsidP="00EB6E38">
      <w:pPr>
        <w:spacing w:after="0" w:line="240" w:lineRule="auto"/>
      </w:pPr>
      <w:r>
        <w:separator/>
      </w:r>
    </w:p>
  </w:footnote>
  <w:footnote w:type="continuationSeparator" w:id="0">
    <w:p w14:paraId="594E7C3D" w14:textId="77777777" w:rsidR="00400A48" w:rsidRDefault="00400A48" w:rsidP="00EB6E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94CAC" w14:textId="4E6760CB" w:rsidR="00AC5FC8" w:rsidRPr="009A4B55" w:rsidRDefault="009A4B55" w:rsidP="009A4B55">
    <w:pPr>
      <w:rPr>
        <w:b/>
        <w:bCs/>
        <w:sz w:val="18"/>
        <w:szCs w:val="18"/>
      </w:rPr>
    </w:pPr>
    <w:r w:rsidRPr="00EB6E38">
      <w:rPr>
        <w:b/>
        <w:bCs/>
        <w:sz w:val="18"/>
        <w:szCs w:val="18"/>
      </w:rPr>
      <w:t>Sustainable Energy &amp; Embowing the Future (SEEF)</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E38"/>
    <w:rsid w:val="000F5AE0"/>
    <w:rsid w:val="0012733D"/>
    <w:rsid w:val="002B2293"/>
    <w:rsid w:val="003F7385"/>
    <w:rsid w:val="00400A48"/>
    <w:rsid w:val="00447CAF"/>
    <w:rsid w:val="00547395"/>
    <w:rsid w:val="00622511"/>
    <w:rsid w:val="006909C1"/>
    <w:rsid w:val="006D14F1"/>
    <w:rsid w:val="008267E4"/>
    <w:rsid w:val="00963448"/>
    <w:rsid w:val="009A4B55"/>
    <w:rsid w:val="00A61D23"/>
    <w:rsid w:val="00AB7517"/>
    <w:rsid w:val="00AC5FC8"/>
    <w:rsid w:val="00BE4F08"/>
    <w:rsid w:val="00D204D3"/>
    <w:rsid w:val="00E0665C"/>
    <w:rsid w:val="00EB6E38"/>
    <w:rsid w:val="00F406C0"/>
    <w:rsid w:val="00F833CD"/>
    <w:rsid w:val="00FA4E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AB11F"/>
  <w15:chartTrackingRefBased/>
  <w15:docId w15:val="{41D5A641-8F3A-494C-BED9-883908274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E38"/>
    <w:pPr>
      <w:spacing w:after="200" w:line="276" w:lineRule="auto"/>
    </w:pPr>
    <w:rPr>
      <w:rFonts w:eastAsiaTheme="minorEastAsia"/>
    </w:rPr>
  </w:style>
  <w:style w:type="paragraph" w:styleId="Heading1">
    <w:name w:val="heading 1"/>
    <w:basedOn w:val="Normal"/>
    <w:next w:val="Normal"/>
    <w:link w:val="Heading1Char"/>
    <w:uiPriority w:val="9"/>
    <w:qFormat/>
    <w:rsid w:val="00EB6E3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9A4B55"/>
    <w:pPr>
      <w:keepNext/>
      <w:keepLines/>
      <w:spacing w:before="200" w:after="0"/>
      <w:outlineLvl w:val="1"/>
    </w:pPr>
    <w:rPr>
      <w:rFonts w:ascii="Aptos" w:eastAsiaTheme="majorEastAsia" w:hAnsi="Aptos" w:cstheme="majorBidi"/>
      <w:b/>
      <w:bCs/>
      <w:color w:val="4472C4"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E38"/>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9A4B55"/>
    <w:rPr>
      <w:rFonts w:ascii="Aptos" w:eastAsiaTheme="majorEastAsia" w:hAnsi="Aptos" w:cstheme="majorBidi"/>
      <w:b/>
      <w:bCs/>
      <w:color w:val="4472C4" w:themeColor="accent1"/>
      <w:sz w:val="24"/>
      <w:szCs w:val="24"/>
    </w:rPr>
  </w:style>
  <w:style w:type="paragraph" w:styleId="Header">
    <w:name w:val="header"/>
    <w:basedOn w:val="Normal"/>
    <w:link w:val="HeaderChar"/>
    <w:uiPriority w:val="99"/>
    <w:unhideWhenUsed/>
    <w:rsid w:val="00EB6E38"/>
    <w:pPr>
      <w:tabs>
        <w:tab w:val="center" w:pos="4153"/>
        <w:tab w:val="right" w:pos="8306"/>
      </w:tabs>
      <w:spacing w:after="0" w:line="240" w:lineRule="auto"/>
    </w:pPr>
  </w:style>
  <w:style w:type="character" w:customStyle="1" w:styleId="HeaderChar">
    <w:name w:val="Header Char"/>
    <w:basedOn w:val="DefaultParagraphFont"/>
    <w:link w:val="Header"/>
    <w:uiPriority w:val="99"/>
    <w:rsid w:val="00EB6E38"/>
    <w:rPr>
      <w:rFonts w:eastAsiaTheme="minorEastAsia"/>
    </w:rPr>
  </w:style>
  <w:style w:type="paragraph" w:styleId="Footer">
    <w:name w:val="footer"/>
    <w:basedOn w:val="Normal"/>
    <w:link w:val="FooterChar"/>
    <w:uiPriority w:val="99"/>
    <w:unhideWhenUsed/>
    <w:rsid w:val="00EB6E38"/>
    <w:pPr>
      <w:tabs>
        <w:tab w:val="center" w:pos="4153"/>
        <w:tab w:val="right" w:pos="8306"/>
      </w:tabs>
      <w:spacing w:after="0" w:line="240" w:lineRule="auto"/>
    </w:pPr>
  </w:style>
  <w:style w:type="character" w:customStyle="1" w:styleId="FooterChar">
    <w:name w:val="Footer Char"/>
    <w:basedOn w:val="DefaultParagraphFont"/>
    <w:link w:val="Footer"/>
    <w:uiPriority w:val="99"/>
    <w:rsid w:val="00EB6E38"/>
    <w:rPr>
      <w:rFonts w:eastAsiaTheme="minorEastAsia"/>
    </w:rPr>
  </w:style>
  <w:style w:type="paragraph" w:customStyle="1" w:styleId="Standard">
    <w:name w:val="Standard"/>
    <w:rsid w:val="009A4B55"/>
    <w:pPr>
      <w:suppressAutoHyphens/>
      <w:autoSpaceDN w:val="0"/>
      <w:spacing w:after="0" w:line="240" w:lineRule="auto"/>
      <w:textAlignment w:val="baseline"/>
    </w:pPr>
    <w:rPr>
      <w:rFonts w:ascii="Times New Roman" w:eastAsia="Times New Roman" w:hAnsi="Times New Roman" w:cs="Times New Roman"/>
      <w:kern w:val="3"/>
      <w:sz w:val="20"/>
      <w:szCs w:val="20"/>
      <w:lang w:eastAsia="zh-CN"/>
    </w:rPr>
  </w:style>
  <w:style w:type="paragraph" w:customStyle="1" w:styleId="Affiliations">
    <w:name w:val="Affiliations"/>
    <w:basedOn w:val="Normal"/>
    <w:uiPriority w:val="99"/>
    <w:rsid w:val="009A4B55"/>
    <w:pPr>
      <w:spacing w:after="0" w:line="240" w:lineRule="auto"/>
      <w:jc w:val="center"/>
    </w:pPr>
    <w:rPr>
      <w:rFonts w:ascii="Times New Roman" w:eastAsia="Times New Roman" w:hAnsi="Times New Roman" w:cs="Times New Roman"/>
      <w:sz w:val="20"/>
      <w:szCs w:val="20"/>
    </w:rPr>
  </w:style>
  <w:style w:type="paragraph" w:customStyle="1" w:styleId="Style1">
    <w:name w:val="Style1"/>
    <w:basedOn w:val="Heading2"/>
    <w:link w:val="Style1Char"/>
    <w:qFormat/>
    <w:rsid w:val="009A4B55"/>
    <w:pPr>
      <w:jc w:val="lowKashida"/>
    </w:pPr>
    <w:rPr>
      <w:rFonts w:eastAsiaTheme="minorEastAsia" w:cstheme="minorBidi"/>
      <w:b w:val="0"/>
      <w:bCs w:val="0"/>
      <w:color w:val="auto"/>
      <w:sz w:val="22"/>
      <w:szCs w:val="22"/>
    </w:rPr>
  </w:style>
  <w:style w:type="character" w:customStyle="1" w:styleId="Style1Char">
    <w:name w:val="Style1 Char"/>
    <w:basedOn w:val="DefaultParagraphFont"/>
    <w:link w:val="Style1"/>
    <w:rsid w:val="009A4B55"/>
    <w:rPr>
      <w:rFonts w:ascii="Aptos" w:eastAsiaTheme="minorEastAsia" w:hAnsi="Aptos"/>
    </w:rPr>
  </w:style>
  <w:style w:type="character" w:styleId="Hyperlink">
    <w:name w:val="Hyperlink"/>
    <w:basedOn w:val="DefaultParagraphFont"/>
    <w:uiPriority w:val="99"/>
    <w:unhideWhenUsed/>
    <w:rsid w:val="009A4B55"/>
    <w:rPr>
      <w:color w:val="0563C1" w:themeColor="hyperlink"/>
      <w:u w:val="single"/>
    </w:rPr>
  </w:style>
  <w:style w:type="character" w:styleId="UnresolvedMention">
    <w:name w:val="Unresolved Mention"/>
    <w:basedOn w:val="DefaultParagraphFont"/>
    <w:uiPriority w:val="99"/>
    <w:semiHidden/>
    <w:unhideWhenUsed/>
    <w:rsid w:val="009A4B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2364b1e-9f12-41e7-b939-5ff6c324370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EBFBDC4DFBD2844974B49E39903348E" ma:contentTypeVersion="18" ma:contentTypeDescription="Create a new document." ma:contentTypeScope="" ma:versionID="44b2a02261e6f75f8396173db4b1fbbe">
  <xsd:schema xmlns:xsd="http://www.w3.org/2001/XMLSchema" xmlns:xs="http://www.w3.org/2001/XMLSchema" xmlns:p="http://schemas.microsoft.com/office/2006/metadata/properties" xmlns:ns3="4e36213d-1a5b-46a5-b29a-9d25a49d0cd8" xmlns:ns4="a2364b1e-9f12-41e7-b939-5ff6c3243704" targetNamespace="http://schemas.microsoft.com/office/2006/metadata/properties" ma:root="true" ma:fieldsID="bc6fb6da9c140203945df1a387dac631" ns3:_="" ns4:_="">
    <xsd:import namespace="4e36213d-1a5b-46a5-b29a-9d25a49d0cd8"/>
    <xsd:import namespace="a2364b1e-9f12-41e7-b939-5ff6c324370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earchPropertie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36213d-1a5b-46a5-b29a-9d25a49d0cd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2364b1e-9f12-41e7-b939-5ff6c324370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DD19F7-50B5-4F36-832C-9427FCBEC6CC}">
  <ds:schemaRefs>
    <ds:schemaRef ds:uri="http://schemas.microsoft.com/office/2006/metadata/properties"/>
    <ds:schemaRef ds:uri="http://schemas.microsoft.com/office/infopath/2007/PartnerControls"/>
    <ds:schemaRef ds:uri="a2364b1e-9f12-41e7-b939-5ff6c3243704"/>
  </ds:schemaRefs>
</ds:datastoreItem>
</file>

<file path=customXml/itemProps2.xml><?xml version="1.0" encoding="utf-8"?>
<ds:datastoreItem xmlns:ds="http://schemas.openxmlformats.org/officeDocument/2006/customXml" ds:itemID="{0D24EAD0-1F46-48F2-91B6-CA48A2B4C037}">
  <ds:schemaRefs>
    <ds:schemaRef ds:uri="http://schemas.microsoft.com/sharepoint/v3/contenttype/forms"/>
  </ds:schemaRefs>
</ds:datastoreItem>
</file>

<file path=customXml/itemProps3.xml><?xml version="1.0" encoding="utf-8"?>
<ds:datastoreItem xmlns:ds="http://schemas.openxmlformats.org/officeDocument/2006/customXml" ds:itemID="{C291AC41-A403-4561-A774-05EB8375FC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36213d-1a5b-46a5-b29a-9d25a49d0cd8"/>
    <ds:schemaRef ds:uri="a2364b1e-9f12-41e7-b939-5ff6c3243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Dr.Yahya Alharthi</dc:creator>
  <cp:keywords/>
  <dc:description/>
  <cp:lastModifiedBy>mshoaib</cp:lastModifiedBy>
  <cp:revision>7</cp:revision>
  <dcterms:created xsi:type="dcterms:W3CDTF">2025-12-05T11:13:00Z</dcterms:created>
  <dcterms:modified xsi:type="dcterms:W3CDTF">2025-12-11T13:04:00Z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0x0101006EBFBDC4DFBD2844974B49E39903348E</vt:lpwstr>
  </property>
</Properties>
</file>